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A8" w:rsidRDefault="003941A8" w:rsidP="00FB25F9">
      <w:pPr>
        <w:tabs>
          <w:tab w:val="left" w:pos="5880"/>
        </w:tabs>
        <w:spacing w:after="0" w:line="240" w:lineRule="auto"/>
      </w:pPr>
    </w:p>
    <w:p w:rsidR="00FB25F9" w:rsidRPr="000B1DA0" w:rsidRDefault="00FB25F9" w:rsidP="00FB25F9">
      <w:pPr>
        <w:tabs>
          <w:tab w:val="left" w:pos="5880"/>
        </w:tabs>
        <w:spacing w:after="0" w:line="240" w:lineRule="auto"/>
        <w:jc w:val="center"/>
        <w:rPr>
          <w:rFonts w:ascii="Copperplate Gothic Bold" w:hAnsi="Copperplate Gothic Bold"/>
          <w:b/>
          <w:i/>
          <w:sz w:val="24"/>
          <w:szCs w:val="24"/>
          <w:u w:val="single"/>
        </w:rPr>
      </w:pPr>
      <w:r w:rsidRPr="000B1DA0">
        <w:rPr>
          <w:rFonts w:ascii="Copperplate Gothic Bold" w:hAnsi="Copperplate Gothic Bold"/>
          <w:b/>
          <w:i/>
          <w:sz w:val="24"/>
          <w:szCs w:val="24"/>
          <w:u w:val="single"/>
        </w:rPr>
        <w:t>Cross Country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5"/>
        <w:gridCol w:w="3615"/>
      </w:tblGrid>
      <w:tr w:rsidR="000B1DA0" w:rsidRPr="00FB25F9" w:rsidTr="00FB25F9">
        <w:tc>
          <w:tcPr>
            <w:tcW w:w="3672" w:type="dxa"/>
          </w:tcPr>
          <w:p w:rsidR="000B1DA0" w:rsidRPr="000B1DA0" w:rsidRDefault="000B1DA0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Event</w:t>
            </w:r>
          </w:p>
        </w:tc>
        <w:tc>
          <w:tcPr>
            <w:tcW w:w="3672" w:type="dxa"/>
          </w:tcPr>
          <w:p w:rsidR="000B1DA0" w:rsidRPr="000B1DA0" w:rsidRDefault="000B1DA0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Name</w:t>
            </w:r>
          </w:p>
        </w:tc>
        <w:tc>
          <w:tcPr>
            <w:tcW w:w="3672" w:type="dxa"/>
          </w:tcPr>
          <w:p w:rsidR="000B1DA0" w:rsidRPr="000B1DA0" w:rsidRDefault="000B1DA0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Performace</w:t>
            </w:r>
            <w:proofErr w:type="spellEnd"/>
          </w:p>
        </w:tc>
      </w:tr>
      <w:tr w:rsidR="00FB25F9" w:rsidRPr="00FB25F9" w:rsidTr="00FB25F9">
        <w:tc>
          <w:tcPr>
            <w:tcW w:w="3672" w:type="dxa"/>
          </w:tcPr>
          <w:p w:rsidR="00FB25F9" w:rsidRPr="00FB25F9" w:rsidRDefault="00FB25F9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5000m</w:t>
            </w:r>
          </w:p>
        </w:tc>
        <w:tc>
          <w:tcPr>
            <w:tcW w:w="3672" w:type="dxa"/>
          </w:tcPr>
          <w:p w:rsidR="00FB25F9" w:rsidRPr="00FB25F9" w:rsidRDefault="00AF7E6D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Sean Mallon</w:t>
            </w:r>
            <w:bookmarkStart w:id="0" w:name="_GoBack"/>
            <w:bookmarkEnd w:id="0"/>
          </w:p>
        </w:tc>
        <w:tc>
          <w:tcPr>
            <w:tcW w:w="3672" w:type="dxa"/>
          </w:tcPr>
          <w:p w:rsidR="00FB25F9" w:rsidRPr="00FB25F9" w:rsidRDefault="00AF7E6D" w:rsidP="00FB25F9">
            <w:pPr>
              <w:tabs>
                <w:tab w:val="left" w:pos="5880"/>
              </w:tabs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16:04</w:t>
            </w:r>
          </w:p>
        </w:tc>
      </w:tr>
    </w:tbl>
    <w:p w:rsidR="00FB25F9" w:rsidRDefault="00FB25F9" w:rsidP="00FB25F9">
      <w:pPr>
        <w:tabs>
          <w:tab w:val="left" w:pos="5880"/>
        </w:tabs>
        <w:spacing w:after="0" w:line="240" w:lineRule="auto"/>
        <w:jc w:val="center"/>
      </w:pPr>
    </w:p>
    <w:p w:rsidR="00FB25F9" w:rsidRDefault="00FB25F9" w:rsidP="003941A8">
      <w:pPr>
        <w:spacing w:after="0" w:line="240" w:lineRule="auto"/>
        <w:jc w:val="center"/>
      </w:pPr>
    </w:p>
    <w:p w:rsidR="003941A8" w:rsidRPr="000B1DA0" w:rsidRDefault="003941A8" w:rsidP="003941A8">
      <w:pPr>
        <w:spacing w:after="0" w:line="240" w:lineRule="auto"/>
        <w:jc w:val="center"/>
        <w:rPr>
          <w:rFonts w:ascii="Copperplate Gothic Bold" w:hAnsi="Copperplate Gothic Bold"/>
          <w:b/>
          <w:i/>
          <w:sz w:val="24"/>
          <w:szCs w:val="24"/>
          <w:u w:val="single"/>
        </w:rPr>
      </w:pPr>
      <w:r w:rsidRPr="000B1DA0">
        <w:rPr>
          <w:rFonts w:ascii="Copperplate Gothic Bold" w:hAnsi="Copperplate Gothic Bold"/>
          <w:b/>
          <w:i/>
          <w:sz w:val="24"/>
          <w:szCs w:val="24"/>
          <w:u w:val="single"/>
        </w:rPr>
        <w:t>Indoor Track &amp; Field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599"/>
        <w:gridCol w:w="3613"/>
      </w:tblGrid>
      <w:tr w:rsidR="003941A8" w:rsidRPr="006E36F2" w:rsidTr="00AF7E6D">
        <w:tc>
          <w:tcPr>
            <w:tcW w:w="3588" w:type="dxa"/>
          </w:tcPr>
          <w:p w:rsidR="003941A8" w:rsidRPr="000B1DA0" w:rsidRDefault="003941A8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Event</w:t>
            </w:r>
          </w:p>
        </w:tc>
        <w:tc>
          <w:tcPr>
            <w:tcW w:w="3599" w:type="dxa"/>
          </w:tcPr>
          <w:p w:rsidR="003941A8" w:rsidRPr="000B1DA0" w:rsidRDefault="003941A8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Name</w:t>
            </w:r>
          </w:p>
        </w:tc>
        <w:tc>
          <w:tcPr>
            <w:tcW w:w="3613" w:type="dxa"/>
          </w:tcPr>
          <w:p w:rsidR="003941A8" w:rsidRPr="000B1DA0" w:rsidRDefault="003941A8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Performance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60m</w:t>
            </w:r>
          </w:p>
        </w:tc>
        <w:tc>
          <w:tcPr>
            <w:tcW w:w="3599" w:type="dxa"/>
          </w:tcPr>
          <w:p w:rsidR="003941A8" w:rsidRPr="006E36F2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Jeremiah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Agrio</w:t>
            </w:r>
            <w:proofErr w:type="spellEnd"/>
          </w:p>
        </w:tc>
        <w:tc>
          <w:tcPr>
            <w:tcW w:w="3613" w:type="dxa"/>
          </w:tcPr>
          <w:p w:rsidR="003941A8" w:rsidRPr="006E36F2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7.3</w:t>
            </w:r>
            <w:r w:rsidR="00AF7E6D">
              <w:rPr>
                <w:rFonts w:ascii="Copperplate Gothic Bold" w:hAnsi="Copperplate Gothic Bold"/>
                <w:sz w:val="24"/>
                <w:szCs w:val="24"/>
              </w:rPr>
              <w:t>0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200m</w:t>
            </w:r>
          </w:p>
        </w:tc>
        <w:tc>
          <w:tcPr>
            <w:tcW w:w="3599" w:type="dxa"/>
          </w:tcPr>
          <w:p w:rsidR="003941A8" w:rsidRPr="006E36F2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Jeremiah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Agrio</w:t>
            </w:r>
            <w:proofErr w:type="spellEnd"/>
          </w:p>
        </w:tc>
        <w:tc>
          <w:tcPr>
            <w:tcW w:w="3613" w:type="dxa"/>
          </w:tcPr>
          <w:p w:rsidR="003941A8" w:rsidRPr="006E36F2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22.60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400m</w:t>
            </w:r>
          </w:p>
        </w:tc>
        <w:tc>
          <w:tcPr>
            <w:tcW w:w="3599" w:type="dxa"/>
          </w:tcPr>
          <w:p w:rsidR="003941A8" w:rsidRPr="006E36F2" w:rsidRDefault="00C02E98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Frantanduano</w:t>
            </w:r>
            <w:proofErr w:type="spellEnd"/>
          </w:p>
        </w:tc>
        <w:tc>
          <w:tcPr>
            <w:tcW w:w="3613" w:type="dxa"/>
          </w:tcPr>
          <w:p w:rsidR="003941A8" w:rsidRPr="006E36F2" w:rsidRDefault="00C02E98" w:rsidP="00224A06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50.32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800m</w:t>
            </w:r>
          </w:p>
        </w:tc>
        <w:tc>
          <w:tcPr>
            <w:tcW w:w="3599" w:type="dxa"/>
          </w:tcPr>
          <w:p w:rsidR="003941A8" w:rsidRPr="006E36F2" w:rsidRDefault="00AF7E6D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Mike Thom</w:t>
            </w:r>
          </w:p>
        </w:tc>
        <w:tc>
          <w:tcPr>
            <w:tcW w:w="3613" w:type="dxa"/>
          </w:tcPr>
          <w:p w:rsidR="003941A8" w:rsidRPr="006E36F2" w:rsidRDefault="00AF7E6D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1:58.24 *C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Mile</w:t>
            </w:r>
          </w:p>
        </w:tc>
        <w:tc>
          <w:tcPr>
            <w:tcW w:w="3599" w:type="dxa"/>
          </w:tcPr>
          <w:p w:rsidR="003941A8" w:rsidRPr="006E36F2" w:rsidRDefault="006676FF" w:rsidP="00AF7E6D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Sean Mallon</w:t>
            </w:r>
          </w:p>
        </w:tc>
        <w:tc>
          <w:tcPr>
            <w:tcW w:w="3613" w:type="dxa"/>
          </w:tcPr>
          <w:p w:rsidR="003941A8" w:rsidRPr="006E36F2" w:rsidRDefault="006676FF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4:18.09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3000m</w:t>
            </w:r>
          </w:p>
        </w:tc>
        <w:tc>
          <w:tcPr>
            <w:tcW w:w="3599" w:type="dxa"/>
          </w:tcPr>
          <w:p w:rsidR="003941A8" w:rsidRPr="006E36F2" w:rsidRDefault="00AF7E6D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Greg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Wommer</w:t>
            </w:r>
            <w:proofErr w:type="spellEnd"/>
          </w:p>
        </w:tc>
        <w:tc>
          <w:tcPr>
            <w:tcW w:w="3613" w:type="dxa"/>
          </w:tcPr>
          <w:p w:rsidR="003941A8" w:rsidRPr="006E36F2" w:rsidRDefault="009C195C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9:04.19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60m Hurdles</w:t>
            </w:r>
          </w:p>
        </w:tc>
        <w:tc>
          <w:tcPr>
            <w:tcW w:w="3599" w:type="dxa"/>
          </w:tcPr>
          <w:p w:rsidR="003941A8" w:rsidRPr="006E36F2" w:rsidRDefault="00AF7E6D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Monte Guess</w:t>
            </w:r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8.27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4x200m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Kelly, Hennessy, Stella, Simone</w:t>
            </w:r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1:31.64 *C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4x400m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Kelly, Stella, Simone,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Ponente</w:t>
            </w:r>
            <w:proofErr w:type="spellEnd"/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3:27.24 *C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F95DA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DMR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Boyle, Kelly,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Petrick</w:t>
            </w:r>
            <w:proofErr w:type="spellEnd"/>
            <w:r>
              <w:rPr>
                <w:rFonts w:ascii="Copperplate Gothic Bold" w:hAnsi="Copperplate Gothic Bold"/>
                <w:sz w:val="24"/>
                <w:szCs w:val="24"/>
              </w:rPr>
              <w:t>, Thom</w:t>
            </w:r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10:16.34 *C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Shot Put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Garrow</w:t>
            </w:r>
            <w:proofErr w:type="spellEnd"/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52’ 1</w:t>
            </w:r>
            <w:r w:rsidR="006E36F2" w:rsidRPr="006E36F2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Long Jump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Tyrek Edwards</w:t>
            </w:r>
          </w:p>
        </w:tc>
        <w:tc>
          <w:tcPr>
            <w:tcW w:w="3613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23</w:t>
            </w:r>
            <w:r w:rsidR="0021173A">
              <w:rPr>
                <w:rFonts w:ascii="Copperplate Gothic Bold" w:hAnsi="Copperplate Gothic Bold"/>
                <w:sz w:val="24"/>
                <w:szCs w:val="24"/>
              </w:rPr>
              <w:t>’ 6</w:t>
            </w:r>
            <w:r w:rsidR="006E36F2" w:rsidRPr="006E36F2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Triple Jump</w:t>
            </w:r>
          </w:p>
        </w:tc>
        <w:tc>
          <w:tcPr>
            <w:tcW w:w="3599" w:type="dxa"/>
          </w:tcPr>
          <w:p w:rsidR="003941A8" w:rsidRPr="006E36F2" w:rsidRDefault="00563CE5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Tyrek Edwards </w:t>
            </w:r>
          </w:p>
        </w:tc>
        <w:tc>
          <w:tcPr>
            <w:tcW w:w="3613" w:type="dxa"/>
          </w:tcPr>
          <w:p w:rsidR="003941A8" w:rsidRPr="006E36F2" w:rsidRDefault="0021173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45</w:t>
            </w:r>
            <w:r w:rsidR="000B5F2B">
              <w:rPr>
                <w:rFonts w:ascii="Copperplate Gothic Bold" w:hAnsi="Copperplate Gothic Bold"/>
                <w:sz w:val="24"/>
                <w:szCs w:val="24"/>
              </w:rPr>
              <w:t>’ 9.25</w:t>
            </w:r>
            <w:r w:rsidR="006E36F2" w:rsidRPr="006E36F2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High Jump</w:t>
            </w:r>
          </w:p>
        </w:tc>
        <w:tc>
          <w:tcPr>
            <w:tcW w:w="3599" w:type="dxa"/>
          </w:tcPr>
          <w:p w:rsidR="003941A8" w:rsidRPr="006E36F2" w:rsidRDefault="0021173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Steve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Trombetta</w:t>
            </w:r>
            <w:proofErr w:type="spellEnd"/>
          </w:p>
        </w:tc>
        <w:tc>
          <w:tcPr>
            <w:tcW w:w="3613" w:type="dxa"/>
          </w:tcPr>
          <w:p w:rsidR="003941A8" w:rsidRPr="006E36F2" w:rsidRDefault="0021173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6’ 8.25</w:t>
            </w:r>
            <w:r w:rsidR="006E36F2" w:rsidRPr="006E36F2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3941A8" w:rsidRPr="006E36F2" w:rsidTr="00AF7E6D">
        <w:tc>
          <w:tcPr>
            <w:tcW w:w="3588" w:type="dxa"/>
          </w:tcPr>
          <w:p w:rsidR="003941A8" w:rsidRPr="006E36F2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6E36F2">
              <w:rPr>
                <w:rFonts w:ascii="Copperplate Gothic Bold" w:hAnsi="Copperplate Gothic Bold"/>
                <w:sz w:val="24"/>
                <w:szCs w:val="24"/>
              </w:rPr>
              <w:t>Pole Vault</w:t>
            </w:r>
          </w:p>
        </w:tc>
        <w:tc>
          <w:tcPr>
            <w:tcW w:w="3599" w:type="dxa"/>
          </w:tcPr>
          <w:p w:rsidR="003941A8" w:rsidRPr="006E36F2" w:rsidRDefault="0021173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Kevin Breen</w:t>
            </w:r>
          </w:p>
        </w:tc>
        <w:tc>
          <w:tcPr>
            <w:tcW w:w="3613" w:type="dxa"/>
          </w:tcPr>
          <w:p w:rsidR="003941A8" w:rsidRPr="006E36F2" w:rsidRDefault="0021173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14’ 6</w:t>
            </w:r>
            <w:r w:rsidR="006E36F2" w:rsidRPr="006E36F2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</w:tbl>
    <w:p w:rsidR="003941A8" w:rsidRPr="000B1DA0" w:rsidRDefault="003941A8" w:rsidP="003941A8">
      <w:pPr>
        <w:spacing w:after="0" w:line="240" w:lineRule="auto"/>
        <w:jc w:val="center"/>
        <w:rPr>
          <w:rFonts w:ascii="Copperplate Gothic Bold" w:hAnsi="Copperplate Gothic Bold"/>
          <w:b/>
          <w:i/>
          <w:sz w:val="28"/>
          <w:szCs w:val="28"/>
          <w:u w:val="single"/>
        </w:rPr>
      </w:pPr>
    </w:p>
    <w:p w:rsidR="006E36F2" w:rsidRPr="000B1DA0" w:rsidRDefault="006E36F2" w:rsidP="003941A8">
      <w:pPr>
        <w:spacing w:after="0" w:line="240" w:lineRule="auto"/>
        <w:jc w:val="center"/>
        <w:rPr>
          <w:rFonts w:ascii="Copperplate Gothic Bold" w:hAnsi="Copperplate Gothic Bold"/>
          <w:b/>
          <w:i/>
          <w:sz w:val="24"/>
          <w:szCs w:val="24"/>
          <w:u w:val="single"/>
        </w:rPr>
      </w:pPr>
      <w:r w:rsidRPr="000B1DA0">
        <w:rPr>
          <w:rFonts w:ascii="Copperplate Gothic Bold" w:hAnsi="Copperplate Gothic Bold"/>
          <w:b/>
          <w:i/>
          <w:sz w:val="24"/>
          <w:szCs w:val="24"/>
          <w:u w:val="single"/>
        </w:rPr>
        <w:t>Outdoor Track &amp; Field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615"/>
        <w:gridCol w:w="3607"/>
      </w:tblGrid>
      <w:tr w:rsidR="006E36F2" w:rsidRPr="000B1DA0" w:rsidTr="00FB25F9">
        <w:tc>
          <w:tcPr>
            <w:tcW w:w="3672" w:type="dxa"/>
          </w:tcPr>
          <w:p w:rsidR="006E36F2" w:rsidRPr="000B1DA0" w:rsidRDefault="006E36F2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Event</w:t>
            </w:r>
          </w:p>
        </w:tc>
        <w:tc>
          <w:tcPr>
            <w:tcW w:w="3672" w:type="dxa"/>
          </w:tcPr>
          <w:p w:rsidR="006E36F2" w:rsidRPr="000B1DA0" w:rsidRDefault="006E36F2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Name</w:t>
            </w:r>
          </w:p>
        </w:tc>
        <w:tc>
          <w:tcPr>
            <w:tcW w:w="3672" w:type="dxa"/>
          </w:tcPr>
          <w:p w:rsidR="006E36F2" w:rsidRPr="000B1DA0" w:rsidRDefault="006E36F2" w:rsidP="003941A8">
            <w:pPr>
              <w:jc w:val="center"/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</w:pPr>
            <w:r w:rsidRPr="000B1DA0">
              <w:rPr>
                <w:rFonts w:ascii="Copperplate Gothic Bold" w:hAnsi="Copperplate Gothic Bold"/>
                <w:b/>
                <w:i/>
                <w:sz w:val="24"/>
                <w:szCs w:val="24"/>
                <w:u w:val="single"/>
              </w:rPr>
              <w:t>Performance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100m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Fratanduano</w:t>
            </w:r>
            <w:proofErr w:type="spellEnd"/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10.83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200m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Billy Bell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21.64 *C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400m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Sean Magee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49.14 *C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800m</w:t>
            </w:r>
          </w:p>
        </w:tc>
        <w:tc>
          <w:tcPr>
            <w:tcW w:w="3672" w:type="dxa"/>
          </w:tcPr>
          <w:p w:rsidR="006E36F2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Jack</w:t>
            </w:r>
            <w:r w:rsidR="000B5F2B">
              <w:rPr>
                <w:rFonts w:ascii="Copperplate Gothic Bold" w:hAnsi="Copperplate Gothic Bold"/>
                <w:sz w:val="24"/>
                <w:szCs w:val="24"/>
              </w:rPr>
              <w:t xml:space="preserve"> Schneider</w:t>
            </w:r>
          </w:p>
        </w:tc>
        <w:tc>
          <w:tcPr>
            <w:tcW w:w="3672" w:type="dxa"/>
          </w:tcPr>
          <w:p w:rsidR="006E36F2" w:rsidRPr="00FB25F9" w:rsidRDefault="000B5F2B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1:54.04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Mile</w:t>
            </w:r>
          </w:p>
        </w:tc>
        <w:tc>
          <w:tcPr>
            <w:tcW w:w="3672" w:type="dxa"/>
          </w:tcPr>
          <w:p w:rsidR="006E36F2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Mike Thom</w:t>
            </w:r>
          </w:p>
        </w:tc>
        <w:tc>
          <w:tcPr>
            <w:tcW w:w="3672" w:type="dxa"/>
          </w:tcPr>
          <w:p w:rsidR="006E36F2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4:14.04 *C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6E36F2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3200m</w:t>
            </w:r>
          </w:p>
        </w:tc>
        <w:tc>
          <w:tcPr>
            <w:tcW w:w="3672" w:type="dxa"/>
          </w:tcPr>
          <w:p w:rsidR="006E36F2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Mike Thom</w:t>
            </w:r>
          </w:p>
        </w:tc>
        <w:tc>
          <w:tcPr>
            <w:tcW w:w="3672" w:type="dxa"/>
          </w:tcPr>
          <w:p w:rsidR="001C019A" w:rsidRPr="00FB25F9" w:rsidRDefault="001C019A" w:rsidP="001C019A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9:18.74 *C</w:t>
            </w:r>
          </w:p>
        </w:tc>
      </w:tr>
      <w:tr w:rsidR="001C019A" w:rsidRPr="00FB25F9" w:rsidTr="00FB25F9">
        <w:tc>
          <w:tcPr>
            <w:tcW w:w="3672" w:type="dxa"/>
          </w:tcPr>
          <w:p w:rsidR="001C019A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</w:tc>
        <w:tc>
          <w:tcPr>
            <w:tcW w:w="3672" w:type="dxa"/>
          </w:tcPr>
          <w:p w:rsidR="001C019A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JackSchneider</w:t>
            </w:r>
            <w:proofErr w:type="spellEnd"/>
          </w:p>
        </w:tc>
        <w:tc>
          <w:tcPr>
            <w:tcW w:w="3672" w:type="dxa"/>
          </w:tcPr>
          <w:p w:rsidR="001C019A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</w:p>
        </w:tc>
      </w:tr>
      <w:tr w:rsidR="00FB25F9" w:rsidRPr="00FB25F9" w:rsidTr="00FB25F9">
        <w:tc>
          <w:tcPr>
            <w:tcW w:w="3672" w:type="dxa"/>
          </w:tcPr>
          <w:p w:rsidR="00FB25F9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11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0m Hurdle</w:t>
            </w:r>
            <w:r>
              <w:rPr>
                <w:rFonts w:ascii="Copperplate Gothic Bold" w:hAnsi="Copperplate Gothic Bold"/>
                <w:sz w:val="24"/>
                <w:szCs w:val="24"/>
              </w:rPr>
              <w:t>s</w:t>
            </w:r>
          </w:p>
        </w:tc>
        <w:tc>
          <w:tcPr>
            <w:tcW w:w="3672" w:type="dxa"/>
          </w:tcPr>
          <w:p w:rsidR="00FB25F9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Jere</w:t>
            </w:r>
            <w:r w:rsidR="001C019A">
              <w:rPr>
                <w:rFonts w:ascii="Copperplate Gothic Bold" w:hAnsi="Copperplate Gothic Bold"/>
                <w:sz w:val="24"/>
                <w:szCs w:val="24"/>
              </w:rPr>
              <w:t xml:space="preserve">miah </w:t>
            </w:r>
            <w:proofErr w:type="spellStart"/>
            <w:r w:rsidR="001C019A">
              <w:rPr>
                <w:rFonts w:ascii="Copperplate Gothic Bold" w:hAnsi="Copperplate Gothic Bold"/>
                <w:sz w:val="24"/>
                <w:szCs w:val="24"/>
              </w:rPr>
              <w:t>Agrio</w:t>
            </w:r>
            <w:proofErr w:type="spellEnd"/>
          </w:p>
        </w:tc>
        <w:tc>
          <w:tcPr>
            <w:tcW w:w="3672" w:type="dxa"/>
          </w:tcPr>
          <w:p w:rsidR="00FB25F9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14.42</w:t>
            </w:r>
          </w:p>
        </w:tc>
      </w:tr>
      <w:tr w:rsidR="00FB25F9" w:rsidRPr="00FB25F9" w:rsidTr="00FB25F9">
        <w:tc>
          <w:tcPr>
            <w:tcW w:w="3672" w:type="dxa"/>
          </w:tcPr>
          <w:p w:rsidR="00FB25F9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300m Hurdles</w:t>
            </w:r>
          </w:p>
        </w:tc>
        <w:tc>
          <w:tcPr>
            <w:tcW w:w="3672" w:type="dxa"/>
          </w:tcPr>
          <w:p w:rsidR="00FB25F9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Jeremiah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Agrio</w:t>
            </w:r>
            <w:proofErr w:type="spellEnd"/>
          </w:p>
        </w:tc>
        <w:tc>
          <w:tcPr>
            <w:tcW w:w="3672" w:type="dxa"/>
          </w:tcPr>
          <w:p w:rsidR="00FB25F9" w:rsidRPr="00FB25F9" w:rsidRDefault="001C019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38.</w:t>
            </w:r>
            <w:r w:rsidR="00A7597A">
              <w:rPr>
                <w:rFonts w:ascii="Copperplate Gothic Bold" w:hAnsi="Copperplate Gothic Bold"/>
                <w:sz w:val="24"/>
                <w:szCs w:val="24"/>
              </w:rPr>
              <w:t>91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4x100m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Bowen,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DiGiuseppi</w:t>
            </w:r>
            <w:proofErr w:type="spellEnd"/>
            <w:r>
              <w:rPr>
                <w:rFonts w:ascii="Copperplate Gothic Bold" w:hAnsi="Copperplate Gothic Bold"/>
                <w:sz w:val="24"/>
                <w:szCs w:val="24"/>
              </w:rPr>
              <w:t xml:space="preserve">, Davies,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Helmlinger</w:t>
            </w:r>
            <w:proofErr w:type="spellEnd"/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43.80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4x400m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Kelly, Simone,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Ponente</w:t>
            </w:r>
            <w:proofErr w:type="spellEnd"/>
            <w:r>
              <w:rPr>
                <w:rFonts w:ascii="Copperplate Gothic Bold" w:hAnsi="Copperplate Gothic Bol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Franchetti</w:t>
            </w:r>
            <w:proofErr w:type="spellEnd"/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3:20.42 *C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4x800m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Coyne, Fong,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Catinella</w:t>
            </w:r>
            <w:proofErr w:type="spellEnd"/>
            <w:r>
              <w:rPr>
                <w:rFonts w:ascii="Copperplate Gothic Bold" w:hAnsi="Copperplate Gothic Bold"/>
                <w:sz w:val="24"/>
                <w:szCs w:val="24"/>
              </w:rPr>
              <w:t>, Mueller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7:50.12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Shot Put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Garrow</w:t>
            </w:r>
            <w:proofErr w:type="spellEnd"/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54’ 2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Discus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McEchern</w:t>
            </w:r>
            <w:proofErr w:type="spellEnd"/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154’2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Javelin</w:t>
            </w:r>
          </w:p>
        </w:tc>
        <w:tc>
          <w:tcPr>
            <w:tcW w:w="3672" w:type="dxa"/>
          </w:tcPr>
          <w:p w:rsidR="006E36F2" w:rsidRPr="00FB25F9" w:rsidRDefault="00A7597A" w:rsidP="00FB25F9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Verrall</w:t>
            </w:r>
            <w:proofErr w:type="spellEnd"/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174’ 8”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Long Jump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Tyrek Edwards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24’ 11.75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Triple Jump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Tyrek Edwards</w:t>
            </w:r>
          </w:p>
        </w:tc>
        <w:tc>
          <w:tcPr>
            <w:tcW w:w="3672" w:type="dxa"/>
          </w:tcPr>
          <w:p w:rsidR="006E36F2" w:rsidRPr="00FB25F9" w:rsidRDefault="00A7597A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47’ 11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High Jump</w:t>
            </w:r>
          </w:p>
        </w:tc>
        <w:tc>
          <w:tcPr>
            <w:tcW w:w="3672" w:type="dxa"/>
          </w:tcPr>
          <w:p w:rsidR="006E36F2" w:rsidRPr="00FB25F9" w:rsidRDefault="00224A06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Steve </w:t>
            </w:r>
            <w:proofErr w:type="spellStart"/>
            <w:r>
              <w:rPr>
                <w:rFonts w:ascii="Copperplate Gothic Bold" w:hAnsi="Copperplate Gothic Bold"/>
                <w:sz w:val="24"/>
                <w:szCs w:val="24"/>
              </w:rPr>
              <w:t>Trombetta</w:t>
            </w:r>
            <w:proofErr w:type="spellEnd"/>
          </w:p>
        </w:tc>
        <w:tc>
          <w:tcPr>
            <w:tcW w:w="3672" w:type="dxa"/>
          </w:tcPr>
          <w:p w:rsidR="006E36F2" w:rsidRPr="00FB25F9" w:rsidRDefault="00224A06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6’ 10.5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  <w:tr w:rsidR="006E36F2" w:rsidRPr="00FB25F9" w:rsidTr="00FB25F9">
        <w:tc>
          <w:tcPr>
            <w:tcW w:w="3672" w:type="dxa"/>
          </w:tcPr>
          <w:p w:rsidR="006E36F2" w:rsidRPr="00FB25F9" w:rsidRDefault="00FB25F9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 w:rsidRPr="00FB25F9">
              <w:rPr>
                <w:rFonts w:ascii="Copperplate Gothic Bold" w:hAnsi="Copperplate Gothic Bold"/>
                <w:sz w:val="24"/>
                <w:szCs w:val="24"/>
              </w:rPr>
              <w:t>Pole Vault</w:t>
            </w:r>
          </w:p>
        </w:tc>
        <w:tc>
          <w:tcPr>
            <w:tcW w:w="3672" w:type="dxa"/>
          </w:tcPr>
          <w:p w:rsidR="006E36F2" w:rsidRPr="00FB25F9" w:rsidRDefault="00224A06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Tom Delaney</w:t>
            </w:r>
          </w:p>
        </w:tc>
        <w:tc>
          <w:tcPr>
            <w:tcW w:w="3672" w:type="dxa"/>
          </w:tcPr>
          <w:p w:rsidR="006E36F2" w:rsidRPr="00FB25F9" w:rsidRDefault="00224A06" w:rsidP="003941A8">
            <w:pPr>
              <w:jc w:val="center"/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>15’ 1</w:t>
            </w:r>
            <w:r w:rsidR="00FB25F9" w:rsidRPr="00FB25F9">
              <w:rPr>
                <w:rFonts w:ascii="Copperplate Gothic Bold" w:hAnsi="Copperplate Gothic Bold"/>
                <w:sz w:val="24"/>
                <w:szCs w:val="24"/>
              </w:rPr>
              <w:t>”</w:t>
            </w:r>
          </w:p>
        </w:tc>
      </w:tr>
    </w:tbl>
    <w:p w:rsidR="000B1DA0" w:rsidRPr="000B1DA0" w:rsidRDefault="000B1DA0" w:rsidP="000B1DA0">
      <w:pPr>
        <w:spacing w:before="80" w:after="0" w:line="240" w:lineRule="auto"/>
        <w:jc w:val="center"/>
        <w:rPr>
          <w:rFonts w:ascii="Arial Narrow" w:hAnsi="Arial Narrow"/>
        </w:rPr>
      </w:pPr>
      <w:r w:rsidRPr="000B1DA0">
        <w:rPr>
          <w:rFonts w:ascii="Arial Narrow" w:hAnsi="Arial Narrow"/>
        </w:rPr>
        <w:t xml:space="preserve">*C Denotes Conversion </w:t>
      </w:r>
      <w:proofErr w:type="gramStart"/>
      <w:r w:rsidRPr="000B1DA0">
        <w:rPr>
          <w:rFonts w:ascii="Arial Narrow" w:hAnsi="Arial Narrow"/>
        </w:rPr>
        <w:t>From</w:t>
      </w:r>
      <w:proofErr w:type="gramEnd"/>
      <w:r w:rsidRPr="000B1DA0">
        <w:rPr>
          <w:rFonts w:ascii="Arial Narrow" w:hAnsi="Arial Narrow"/>
        </w:rPr>
        <w:t xml:space="preserve"> Hand Time</w:t>
      </w:r>
    </w:p>
    <w:sectPr w:rsidR="000B1DA0" w:rsidRPr="000B1DA0" w:rsidSect="000B1DA0">
      <w:headerReference w:type="default" r:id="rId6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5B" w:rsidRDefault="008B695B" w:rsidP="003941A8">
      <w:pPr>
        <w:spacing w:after="0" w:line="240" w:lineRule="auto"/>
      </w:pPr>
      <w:r>
        <w:separator/>
      </w:r>
    </w:p>
  </w:endnote>
  <w:endnote w:type="continuationSeparator" w:id="0">
    <w:p w:rsidR="008B695B" w:rsidRDefault="008B695B" w:rsidP="0039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5B" w:rsidRDefault="008B695B" w:rsidP="003941A8">
      <w:pPr>
        <w:spacing w:after="0" w:line="240" w:lineRule="auto"/>
      </w:pPr>
      <w:r>
        <w:separator/>
      </w:r>
    </w:p>
  </w:footnote>
  <w:footnote w:type="continuationSeparator" w:id="0">
    <w:p w:rsidR="008B695B" w:rsidRDefault="008B695B" w:rsidP="0039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A8" w:rsidRPr="006E36F2" w:rsidRDefault="003941A8" w:rsidP="003941A8">
    <w:pPr>
      <w:pStyle w:val="Header"/>
      <w:jc w:val="center"/>
      <w:rPr>
        <w:rFonts w:ascii="Copperplate Gothic Bold" w:hAnsi="Copperplate Gothic Bold"/>
        <w:sz w:val="36"/>
        <w:szCs w:val="36"/>
      </w:rPr>
    </w:pPr>
    <w:r w:rsidRPr="006E36F2">
      <w:rPr>
        <w:rFonts w:ascii="Copperplate Gothic Bold" w:hAnsi="Copperplate Gothic Bold"/>
        <w:sz w:val="36"/>
        <w:szCs w:val="36"/>
      </w:rPr>
      <w:t>Archbishop Ryan</w:t>
    </w:r>
  </w:p>
  <w:p w:rsidR="003941A8" w:rsidRPr="006E36F2" w:rsidRDefault="00AF7E6D" w:rsidP="003941A8">
    <w:pPr>
      <w:pStyle w:val="Header"/>
      <w:jc w:val="center"/>
      <w:rPr>
        <w:sz w:val="36"/>
        <w:szCs w:val="36"/>
      </w:rPr>
    </w:pPr>
    <w:r>
      <w:rPr>
        <w:rFonts w:ascii="Copperplate Gothic Bold" w:hAnsi="Copperplate Gothic Bold"/>
        <w:sz w:val="36"/>
        <w:szCs w:val="36"/>
      </w:rPr>
      <w:t>M</w:t>
    </w:r>
    <w:r w:rsidR="003941A8" w:rsidRPr="006E36F2">
      <w:rPr>
        <w:rFonts w:ascii="Copperplate Gothic Bold" w:hAnsi="Copperplate Gothic Bold"/>
        <w:sz w:val="36"/>
        <w:szCs w:val="36"/>
      </w:rPr>
      <w:t>en’s Track &amp; Field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8"/>
    <w:rsid w:val="000B1DA0"/>
    <w:rsid w:val="000B5F2B"/>
    <w:rsid w:val="001C019A"/>
    <w:rsid w:val="0021173A"/>
    <w:rsid w:val="00224A06"/>
    <w:rsid w:val="0035147A"/>
    <w:rsid w:val="003941A8"/>
    <w:rsid w:val="00480655"/>
    <w:rsid w:val="00563CE5"/>
    <w:rsid w:val="006676FF"/>
    <w:rsid w:val="006D3BCF"/>
    <w:rsid w:val="006E36F2"/>
    <w:rsid w:val="008B695B"/>
    <w:rsid w:val="009C195C"/>
    <w:rsid w:val="00A7597A"/>
    <w:rsid w:val="00AF7E6D"/>
    <w:rsid w:val="00C02E98"/>
    <w:rsid w:val="00DF417E"/>
    <w:rsid w:val="00F37D7D"/>
    <w:rsid w:val="00F95DAA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81AA"/>
  <w15:docId w15:val="{07256E6F-FCBE-4436-B08F-D02BF27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A8"/>
  </w:style>
  <w:style w:type="paragraph" w:styleId="Footer">
    <w:name w:val="footer"/>
    <w:basedOn w:val="Normal"/>
    <w:link w:val="FooterChar"/>
    <w:uiPriority w:val="99"/>
    <w:unhideWhenUsed/>
    <w:rsid w:val="0039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A8"/>
  </w:style>
  <w:style w:type="paragraph" w:styleId="BalloonText">
    <w:name w:val="Balloon Text"/>
    <w:basedOn w:val="Normal"/>
    <w:link w:val="BalloonTextChar"/>
    <w:uiPriority w:val="99"/>
    <w:semiHidden/>
    <w:unhideWhenUsed/>
    <w:rsid w:val="003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Kristen</cp:lastModifiedBy>
  <cp:revision>6</cp:revision>
  <dcterms:created xsi:type="dcterms:W3CDTF">2016-09-17T02:12:00Z</dcterms:created>
  <dcterms:modified xsi:type="dcterms:W3CDTF">2016-09-17T04:09:00Z</dcterms:modified>
</cp:coreProperties>
</file>